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26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mc:AlternateContent>
          <mc:Choice Requires="wpg">
            <w:drawing>
              <wp:inline distB="0" distT="0" distL="0" distR="0">
                <wp:extent cx="1349375" cy="665480"/>
                <wp:effectExtent b="0" l="0" r="0" t="0"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671300" y="3447250"/>
                          <a:ext cx="1349375" cy="665480"/>
                          <a:chOff x="4671300" y="3447250"/>
                          <a:chExt cx="1349400" cy="665500"/>
                        </a:xfrm>
                      </wpg:grpSpPr>
                      <wpg:grpSp>
                        <wpg:cNvGrpSpPr/>
                        <wpg:grpSpPr>
                          <a:xfrm>
                            <a:off x="4671313" y="3447260"/>
                            <a:ext cx="1349375" cy="665480"/>
                            <a:chOff x="4671300" y="3447250"/>
                            <a:chExt cx="1349400" cy="6655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671300" y="3447250"/>
                              <a:ext cx="1349400" cy="665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671313" y="3447260"/>
                              <a:ext cx="1349375" cy="665480"/>
                              <a:chOff x="4671300" y="3447250"/>
                              <a:chExt cx="1349400" cy="6655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4671300" y="3447250"/>
                                <a:ext cx="1349400" cy="665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4671313" y="3447260"/>
                                <a:ext cx="1349375" cy="665480"/>
                                <a:chOff x="4671300" y="3447250"/>
                                <a:chExt cx="1349400" cy="6655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4671300" y="3447250"/>
                                  <a:ext cx="1349400" cy="665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4671313" y="3447260"/>
                                  <a:ext cx="1349375" cy="665480"/>
                                  <a:chOff x="4671300" y="3447250"/>
                                  <a:chExt cx="1349400" cy="6655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4671300" y="3447250"/>
                                    <a:ext cx="1349400" cy="665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671313" y="3447260"/>
                                    <a:ext cx="1349375" cy="665480"/>
                                    <a:chOff x="4671300" y="3447250"/>
                                    <a:chExt cx="1349400" cy="6655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4671300" y="3447250"/>
                                      <a:ext cx="1349400" cy="665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671313" y="3447260"/>
                                      <a:ext cx="1349375" cy="665480"/>
                                      <a:chOff x="0" y="0"/>
                                      <a:chExt cx="1349375" cy="665480"/>
                                    </a:xfrm>
                                  </wpg:grpSpPr>
                                  <wps:wsp>
                                    <wps:cNvSpPr/>
                                    <wps:cNvPr id="15" name="Shape 15"/>
                                    <wps:spPr>
                                      <a:xfrm>
                                        <a:off x="0" y="0"/>
                                        <a:ext cx="1349375" cy="665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cNvPr id="16" name="Shape 16"/>
                                    <wps:spPr>
                                      <a:xfrm>
                                        <a:off x="0" y="0"/>
                                        <a:ext cx="1349375" cy="665480"/>
                                      </a:xfrm>
                                      <a:custGeom>
                                        <a:rect b="b" l="l" r="r" t="t"/>
                                        <a:pathLst>
                                          <a:path extrusionOk="0" h="665480" w="1349375">
                                            <a:moveTo>
                                              <a:pt x="1349375" y="0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5080"/>
                                            </a:lnTo>
                                            <a:lnTo>
                                              <a:pt x="0" y="660400"/>
                                            </a:lnTo>
                                            <a:lnTo>
                                              <a:pt x="0" y="665480"/>
                                            </a:lnTo>
                                            <a:lnTo>
                                              <a:pt x="1349375" y="665480"/>
                                            </a:lnTo>
                                            <a:lnTo>
                                              <a:pt x="1349375" y="660400"/>
                                            </a:lnTo>
                                            <a:lnTo>
                                              <a:pt x="5080" y="660400"/>
                                            </a:lnTo>
                                            <a:lnTo>
                                              <a:pt x="5080" y="5080"/>
                                            </a:lnTo>
                                            <a:lnTo>
                                              <a:pt x="1349375" y="5080"/>
                                            </a:lnTo>
                                            <a:lnTo>
                                              <a:pt x="1349375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pic:pic>
                                    <pic:nvPicPr>
                                      <pic:cNvPr id="17" name="Shape 17"/>
                                      <pic:cNvPicPr preferRelativeResize="0"/>
                                    </pic:nvPicPr>
                                    <pic:blipFill rotWithShape="1">
                                      <a:blip r:embed="rId7">
                                        <a:alphaModFix/>
                                      </a:blip>
                                      <a:srcRect b="0" l="0" r="0" t="0"/>
                                      <a:stretch/>
                                    </pic:blipFill>
                                    <pic:spPr>
                                      <a:xfrm>
                                        <a:off x="302259" y="23495"/>
                                        <a:ext cx="748665" cy="5803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349375" cy="665480"/>
                <wp:effectExtent b="0" l="0" r="0" t="0"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9375" cy="66548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33"/>
          <w:szCs w:val="33"/>
          <w:vertAlign w:val="superscript"/>
        </w:rPr>
        <mc:AlternateContent>
          <mc:Choice Requires="wpg">
            <w:drawing>
              <wp:inline distB="0" distT="0" distL="0" distR="0">
                <wp:extent cx="10593070" cy="718185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78040" y="3449483"/>
                          <a:ext cx="10535920" cy="661035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.0000000149011612" w:line="240"/>
                              <w:ind w:left="5660" w:right="5655" w:firstLine="3394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Guía para Desarrollar los procesos Formativos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5" w:line="240"/>
                              <w:ind w:left="17.000000476837158" w:right="0" w:firstLine="10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Formato Plan de Trabajo para el Desarrollo de la Ruta de Aprendizaje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0593070" cy="718185"/>
                <wp:effectExtent b="0" l="0" r="0" t="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93070" cy="71818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color w:val="000000"/>
          <w:sz w:val="8"/>
          <w:szCs w:val="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96838</wp:posOffset>
                </wp:positionH>
                <wp:positionV relativeFrom="paragraph">
                  <wp:posOffset>7938</wp:posOffset>
                </wp:positionV>
                <wp:extent cx="11941810" cy="746125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0" y="3435513"/>
                          <a:ext cx="10692000" cy="688975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1.000000238418579" w:line="240"/>
                              <w:ind w:left="106.00000381469727" w:right="0" w:firstLine="527.999992370605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Concertar con el aprendiz las actividades de aprendizaje propuestas para cada resultado de aprendizaje.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8.00000011920929" w:line="268.00000190734863"/>
                              <w:ind w:left="106.00000381469727" w:right="0" w:firstLine="527.999992370605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Documentos de Referencia: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Compromiso. GFPI-G-013 Guía para desarrollar los procesos formativos V.1, GFPI-F-019_Formato_Guia_de_Aprendizaje V.2.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64.0000057220459"/>
                              <w:ind w:left="106.00000381469727" w:right="0" w:firstLine="527.999992370605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Diligenciamiento del formato: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Señor(a) instructor(a), no olvidar diligenciar número de la ficha, nombre del programa de formación, nombre de la competencia, resultados de aprendizaje, fase del proyecto.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5"/>
                              <w:ind w:left="106.00000381469727" w:right="0" w:firstLine="527.999992370605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*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Nota Aclaratoria: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Solo se debe ingresar los nombres de los aprendices en estado activos, si hay aprendices en estado de deserción adjuntar el formato respectivo.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96838</wp:posOffset>
                </wp:positionH>
                <wp:positionV relativeFrom="paragraph">
                  <wp:posOffset>7938</wp:posOffset>
                </wp:positionV>
                <wp:extent cx="11941810" cy="746125"/>
                <wp:effectExtent b="0" l="0" r="0" t="0"/>
                <wp:wrapTopAndBottom distB="0" dist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41810" cy="746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spacing w:before="169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Número de la ficha: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1f1f1f"/>
          <w:sz w:val="18"/>
          <w:szCs w:val="18"/>
          <w:rtl w:val="0"/>
        </w:rPr>
        <w:t xml:space="preserve">3074921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  <w:t xml:space="preserve">Nombre del programa de formación: Técnico en Enfermería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" w:line="240" w:lineRule="auto"/>
        <w:ind w:left="1460" w:right="0" w:hanging="36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Competencia: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Apoyar los procedimientos de diagnóstico individual de acuerdo con delegación, protocolos y tecnología requerida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" w:line="240" w:lineRule="auto"/>
        <w:ind w:left="1460" w:right="0" w:hanging="36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Resultados de Aprendizaje Alcanzar: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0" w:right="0" w:hanging="359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Reconocer los protocolos institucionales para estudios diagnósticos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0" w:right="0" w:hanging="359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Preparar a la persona para estudios diagnósticos y muestras de laboratorio de acuerdo con protocolos institucionales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0" w:right="0" w:hanging="359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Realizar toma de pruebas diagnósticas según delegación, prescripción médica y protocolos vigentes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4. Evaluar acciones implementadas en los procedimientos de diagnóstico individual teniendo en cuenta hallazgos, política de seguridad del paciente, protocolos y normativa vigente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spacing w:before="48" w:lineRule="auto"/>
        <w:ind w:firstLine="260"/>
        <w:rPr/>
      </w:pPr>
      <w:r w:rsidDel="00000000" w:rsidR="00000000" w:rsidRPr="00000000">
        <w:rPr>
          <w:color w:val="000000"/>
          <w:rtl w:val="0"/>
        </w:rPr>
        <w:t xml:space="preserve">Fase del Proyecto: FASE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644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 de la Guía de Aprendizaje (horas):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144 horas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875.0" w:type="dxa"/>
        <w:jc w:val="left"/>
        <w:tblInd w:w="1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1"/>
        <w:gridCol w:w="5536"/>
        <w:gridCol w:w="1419"/>
        <w:gridCol w:w="5111"/>
        <w:gridCol w:w="1690"/>
        <w:gridCol w:w="1281"/>
        <w:gridCol w:w="1283"/>
        <w:gridCol w:w="847"/>
        <w:gridCol w:w="717"/>
        <w:tblGridChange w:id="0">
          <w:tblGrid>
            <w:gridCol w:w="991"/>
            <w:gridCol w:w="5536"/>
            <w:gridCol w:w="1419"/>
            <w:gridCol w:w="5111"/>
            <w:gridCol w:w="1690"/>
            <w:gridCol w:w="1281"/>
            <w:gridCol w:w="1283"/>
            <w:gridCol w:w="847"/>
            <w:gridCol w:w="717"/>
          </w:tblGrid>
        </w:tblGridChange>
      </w:tblGrid>
      <w:tr>
        <w:trPr>
          <w:cantSplit w:val="0"/>
          <w:trHeight w:val="14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1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0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69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546" w:right="225" w:hanging="317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0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0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2" w:lineRule="auto"/>
              <w:ind w:left="142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6" w:lineRule="auto"/>
              <w:ind w:left="35" w:right="13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0" w:lineRule="auto"/>
              <w:ind w:left="22" w:right="35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2" w:lineRule="auto"/>
              <w:ind w:left="453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20" w:lineRule="auto"/>
              <w:ind w:left="10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8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4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20" w:lineRule="auto"/>
              <w:ind w:right="1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8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4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SILVANA PERILLA FIGUEROA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Diligenciamiento listas de chequeo de básicas</w:t>
            </w:r>
          </w:p>
        </w:tc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</w:tabs>
              <w:spacing w:before="88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MIGUEL ANGEL CASTAÑO DOMINGUEZ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LAURA SOFIA NARVAEZ MARTINEZ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4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VALERIA GONZALEZ ORTIZ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9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SARAH LERMA LOPEZ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HEILY NATALIA CORTES LOPEZ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SARA SOFIA LOPEZ PIEDRAHITA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8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SARA ISABEL RIVERA MUÑOZ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3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5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MARIA JOSE ESCOBAR TIGREROS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REBECA VICTORIA WARRICK AMBULIA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MARIANA ANGULO CORREA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MARIA ISABELA AGUILAR VANEGAS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NATHALIA BRAND ORDOÑEZ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JHON ALEXIS NASCAN ALZATE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A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MARIA JOSE VALENCIA JARAMILLO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NICOOL DAYANEE RENDON OTERO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6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SOFIA SALGADO SAAVEDRA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6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C7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SARA SOFIA NOGUERA VALDEZ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D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GABRIELA REVELO MARTINEZ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DA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bottom"/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ISABELA MUNERA PELAEZ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E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YASMIN OMAIRA LOPEZ MOSQUERA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E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SOFIA LIBREROS BOTERO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F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bottom"/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KAREN MELISA MELENDEZ VEGA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0F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SHARA VALENTINA RIVAS RAMIREZ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107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GABBI FERNANDA ESPINOSA ROMERO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11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LAURA SOFIA PARRA PIEDRAHITA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119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d1f1da" w:val="clear"/>
            <w:vAlign w:val="bottom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MARIA FERNANDA ANGULO SALAZAR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122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1f1da" w:val="clear"/>
            <w:vAlign w:val="center"/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NARYITH SUAREZ ROSERO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12B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ALISSON JHAHANY GIRON GONGORA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134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MARIO ALEJANDRO PORTILLO CONTRERAS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23/05/2026</w:t>
            </w:r>
          </w:p>
        </w:tc>
        <w:tc>
          <w:tcPr/>
          <w:p w:rsidR="00000000" w:rsidDel="00000000" w:rsidP="00000000" w:rsidRDefault="00000000" w:rsidRPr="00000000" w14:paraId="0000013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F">
      <w:pPr>
        <w:rPr>
          <w:rFonts w:ascii="Times New Roman" w:cs="Times New Roman" w:eastAsia="Times New Roman" w:hAnsi="Times New Roman"/>
          <w:sz w:val="20"/>
          <w:szCs w:val="20"/>
        </w:rPr>
        <w:sectPr>
          <w:pgSz w:h="12240" w:w="20160" w:orient="landscape"/>
          <w:pgMar w:bottom="186" w:top="340" w:left="460" w:right="58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before="1" w:lineRule="auto"/>
        <w:ind w:left="1752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Firma Instructor (es):</w:t>
      </w:r>
    </w:p>
    <w:p w:rsidR="00000000" w:rsidDel="00000000" w:rsidP="00000000" w:rsidRDefault="00000000" w:rsidRPr="00000000" w14:paraId="000001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" w:lineRule="auto"/>
        <w:rPr>
          <w:b w:val="1"/>
          <w:bCs w:val="1"/>
          <w:color w:val="000000"/>
          <w:sz w:val="13"/>
          <w:szCs w:val="13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1137285</wp:posOffset>
            </wp:positionH>
            <wp:positionV relativeFrom="paragraph">
              <wp:posOffset>118002</wp:posOffset>
            </wp:positionV>
            <wp:extent cx="1548596" cy="295275"/>
            <wp:effectExtent b="0" l="0" r="0" t="0"/>
            <wp:wrapTopAndBottom distB="0" dist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8596" cy="295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1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170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Francisco Javier Loboa Viafara</w:t>
      </w:r>
    </w:p>
    <w:sectPr>
      <w:type w:val="continuous"/>
      <w:pgSz w:h="12240" w:w="20160" w:orient="landscape"/>
      <w:pgMar w:bottom="280" w:top="400" w:left="460" w:right="58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1" w:lineRule="auto"/>
      <w:ind w:left="260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1" w:lineRule="auto"/>
      <w:ind w:left="18" w:hanging="13"/>
      <w:jc w:val="center"/>
    </w:pPr>
    <w:rPr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jpg"/><Relationship Id="rId8" Type="http://schemas.openxmlformats.org/officeDocument/2006/relationships/image" Target="media/image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Kp3QJ5gElnO+gIHlGkNCME7CGg==">CgMxLjA4AHIhMW00cGZvcEVMRlMyZlc4VGtSNE5QOE44U0dMbXNqOTJE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2023-08-12T00:00:00Z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2023-11-07T00:00:00Z</vt:lpwstr>
  </property>
  <property fmtid="{D5CDD505-2E9C-101B-9397-08002B2CF9AE}" pid="5" name="Producer">
    <vt:lpwstr>Microsoft® Word para Microsoft 365</vt:lpwstr>
  </property>
</Properties>
</file>